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Pr="008C7D4C">
        <w:rPr>
          <w:rFonts w:ascii="Times New Roman" w:hAnsi="Times New Roman" w:cs="Times New Roman"/>
          <w:b/>
          <w:sz w:val="32"/>
          <w:szCs w:val="32"/>
        </w:rPr>
        <w:t>л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>итератур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092213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2213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E91244" w:rsidP="00E91244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основного общего образования, утвержден приказом </w:t>
            </w:r>
            <w:proofErr w:type="spellStart"/>
            <w:r w:rsidRPr="00E9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9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№1897 от 17.12.2010 с изменениями от 31.12.2015 г.№1577.</w:t>
            </w:r>
            <w:r w:rsidR="003265FA"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ядро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общего образования;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литературе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</w:t>
            </w:r>
            <w:proofErr w:type="gramStart"/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5-9 классы; серия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 второго поколения»); </w:t>
            </w:r>
            <w:proofErr w:type="gramEnd"/>
          </w:p>
          <w:p w:rsidR="003265FA" w:rsidRPr="003265FA" w:rsidRDefault="003265FA" w:rsidP="00CF416F">
            <w:pPr>
              <w:pStyle w:val="Default"/>
              <w:numPr>
                <w:ilvl w:val="0"/>
                <w:numId w:val="15"/>
              </w:numPr>
              <w:tabs>
                <w:tab w:val="left" w:pos="351"/>
              </w:tabs>
              <w:ind w:left="0" w:firstLine="0"/>
              <w:jc w:val="both"/>
            </w:pPr>
            <w:r>
              <w:rPr>
                <w:bCs/>
                <w:color w:val="auto"/>
              </w:rPr>
              <w:t>авторская</w:t>
            </w:r>
            <w:r w:rsidRPr="003265FA">
              <w:rPr>
                <w:bCs/>
                <w:color w:val="auto"/>
              </w:rPr>
              <w:t xml:space="preserve"> программ</w:t>
            </w:r>
            <w:r>
              <w:rPr>
                <w:bCs/>
                <w:color w:val="auto"/>
              </w:rPr>
              <w:t>а</w:t>
            </w:r>
            <w:r w:rsidRPr="003265FA">
              <w:rPr>
                <w:bCs/>
                <w:color w:val="auto"/>
              </w:rPr>
              <w:t xml:space="preserve"> по литературе</w:t>
            </w:r>
            <w:r w:rsidR="00850FBE">
              <w:rPr>
                <w:bCs/>
                <w:color w:val="auto"/>
              </w:rPr>
              <w:t xml:space="preserve"> </w:t>
            </w:r>
            <w:r w:rsidRPr="003265FA">
              <w:rPr>
                <w:color w:val="auto"/>
              </w:rPr>
              <w:t xml:space="preserve">для 5-9 классов (авторы </w:t>
            </w:r>
            <w:r w:rsidRPr="00524457">
              <w:t xml:space="preserve">Г.В. Москвин, Н.Н. </w:t>
            </w:r>
            <w:proofErr w:type="spellStart"/>
            <w:r w:rsidRPr="00524457">
              <w:t>Пуряев</w:t>
            </w:r>
            <w:r>
              <w:t>а</w:t>
            </w:r>
            <w:proofErr w:type="spellEnd"/>
            <w:r w:rsidRPr="00524457">
              <w:t>, Е.Л. Ерохин</w:t>
            </w:r>
            <w:r>
              <w:t>а</w:t>
            </w:r>
            <w:r w:rsidRPr="003265FA">
              <w:t xml:space="preserve">). 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по литературе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ред.Г.В. Москвин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полностью соответствует требованиям нового ФГОС и реализует его основные идеи: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личностно ориентированной парадигмы образования в целом;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ориентацию на планируемые результаты обучения;</w:t>
            </w:r>
          </w:p>
          <w:p w:rsid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реализацию </w:t>
            </w:r>
            <w:proofErr w:type="spellStart"/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системно-д</w:t>
            </w:r>
            <w:bookmarkEnd w:id="0"/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еятельностного</w:t>
            </w:r>
            <w:proofErr w:type="spellEnd"/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в образовании;</w:t>
            </w:r>
          </w:p>
          <w:p w:rsidR="003265FA" w:rsidRDefault="003265FA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и основы развития основных видов компетенций: познавательной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265FA" w:rsidRDefault="00CF416F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поддержание познавательного интереса при изучении литературы;</w:t>
            </w:r>
          </w:p>
          <w:p w:rsidR="00CF416F" w:rsidRDefault="00CF416F" w:rsidP="00CF416F">
            <w:pPr>
              <w:pStyle w:val="a3"/>
              <w:numPr>
                <w:ilvl w:val="0"/>
                <w:numId w:val="8"/>
              </w:numPr>
              <w:tabs>
                <w:tab w:val="clear" w:pos="1069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теоретико-литературной и методической идеи:</w:t>
            </w:r>
          </w:p>
          <w:p w:rsidR="00CF416F" w:rsidRDefault="00CF416F" w:rsidP="00CF416F">
            <w:pPr>
              <w:pStyle w:val="a3"/>
              <w:numPr>
                <w:ilvl w:val="0"/>
                <w:numId w:val="16"/>
              </w:numPr>
              <w:tabs>
                <w:tab w:val="left" w:pos="601"/>
              </w:tabs>
              <w:ind w:left="31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представление о пафосе как об эмоционально-смысловой доминанте произведения;</w:t>
            </w:r>
          </w:p>
          <w:p w:rsidR="00CF416F" w:rsidRPr="003265FA" w:rsidRDefault="00CF416F" w:rsidP="00092213">
            <w:pPr>
              <w:pStyle w:val="a3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16F" w:rsidRDefault="00CF416F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CF416F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чтения и анализа художественных произведений;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культуры, образного и аналитического мышления, творческого воображения;</w:t>
            </w:r>
          </w:p>
          <w:p w:rsidR="00CF416F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учащихся;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и потребности в самостоятельном чтении художественных произведений;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формирование гражданского сознания, чувства патриотизма и толерантности к многообразию культур</w:t>
            </w:r>
          </w:p>
          <w:p w:rsidR="008C5675" w:rsidRDefault="003265FA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3265FA" w:rsidRPr="003265FA" w:rsidRDefault="003265FA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3265FA" w:rsidP="008C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</w:t>
            </w:r>
            <w:r w:rsidR="00850F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обязательное изучение литературы на этапе основного общего образования в объеме 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850FBE">
              <w:rPr>
                <w:rFonts w:ascii="Times New Roman" w:hAnsi="Times New Roman" w:cs="Times New Roman"/>
                <w:sz w:val="24"/>
                <w:szCs w:val="24"/>
              </w:rPr>
              <w:t xml:space="preserve"> ч, в том числе: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— 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922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2E0B">
              <w:rPr>
                <w:rFonts w:ascii="Times New Roman" w:hAnsi="Times New Roman" w:cs="Times New Roman"/>
              </w:rPr>
              <w:t xml:space="preserve"> Учебный материал изучается в полном объеме.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предмета (требования к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3265FA" w:rsidP="008C5675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 результаты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освоения учебной программы по литературе:</w:t>
            </w:r>
          </w:p>
          <w:p w:rsidR="008C5675" w:rsidRDefault="003265FA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культурам других народов;</w:t>
            </w:r>
          </w:p>
          <w:p w:rsidR="003265FA" w:rsidRDefault="003265FA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 (словари, энциклопедии, интернет-ресурсы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гражданский патриотизм, любовь к Родине, чувство гордости за свою страну;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положительное принятие своей этнической идентичности;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самовыражении и самореализации, социальном признании; 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8C5675" w:rsidRPr="008C5675" w:rsidRDefault="008C5675" w:rsidP="008C5675">
            <w:pPr>
              <w:pStyle w:val="a3"/>
              <w:numPr>
                <w:ilvl w:val="0"/>
                <w:numId w:val="19"/>
              </w:numPr>
              <w:tabs>
                <w:tab w:val="left" w:pos="38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75">
              <w:rPr>
                <w:rFonts w:ascii="Times New Roman" w:hAnsi="Times New Roman" w:cs="Times New Roman"/>
                <w:sz w:val="24"/>
                <w:szCs w:val="24"/>
              </w:rPr>
              <w:t>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      </w:r>
          </w:p>
          <w:p w:rsidR="008C5675" w:rsidRPr="003265FA" w:rsidRDefault="008C5675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A" w:rsidRP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учебного курса:</w:t>
            </w:r>
          </w:p>
          <w:p w:rsidR="003D2BE8" w:rsidRDefault="003265FA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</w:t>
            </w:r>
            <w:r w:rsidR="003D2BE8">
              <w:rPr>
                <w:rFonts w:ascii="Times New Roman" w:hAnsi="Times New Roman" w:cs="Times New Roman"/>
                <w:sz w:val="24"/>
                <w:szCs w:val="24"/>
              </w:rPr>
              <w:t xml:space="preserve">аниях, формулировать выводы; </w:t>
            </w:r>
          </w:p>
          <w:p w:rsidR="003D2BE8" w:rsidRDefault="003265FA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</w:t>
            </w:r>
            <w:r w:rsidR="003D2BE8">
              <w:rPr>
                <w:rFonts w:ascii="Times New Roman" w:hAnsi="Times New Roman" w:cs="Times New Roman"/>
                <w:sz w:val="24"/>
                <w:szCs w:val="24"/>
              </w:rPr>
              <w:t>еделять сферу своих интересов;</w:t>
            </w:r>
          </w:p>
          <w:p w:rsidR="003265FA" w:rsidRDefault="003265FA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</w:t>
            </w:r>
            <w:r w:rsidR="003D2BE8">
              <w:rPr>
                <w:rFonts w:ascii="Times New Roman" w:hAnsi="Times New Roman" w:cs="Times New Roman"/>
                <w:sz w:val="24"/>
                <w:szCs w:val="24"/>
              </w:rPr>
              <w:t>ой деятельности;</w:t>
            </w:r>
          </w:p>
          <w:p w:rsidR="003D2BE8" w:rsidRPr="003D2BE8" w:rsidRDefault="003D2BE8" w:rsidP="003D2BE8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научится: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целей;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свое время управлять им;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 как в конце действия, так и по ходу его реализации;</w:t>
            </w:r>
          </w:p>
          <w:p w:rsid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прогнозирования как предвидения будущих событий и развития процесса.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и сравнивать разные точки зрения, прежде чем принимать решения и делать выбор;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 участников, способы взаимодействия; планировать общие способы работы;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партнера, уметь убеждать;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работать в группе – устанавливать рабочие отношения, эффективно сотрудничать и способствовать продуктивной кооперации; интегрировать в группу сверстников и строить продуктивное взаимодействие со сверстниками и взрослыми;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коммуникативной рефлексии;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 как в форме громкой социализированной речи, так и в форме внутренней речи.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реализации проектно-исследовательской деятельности;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 установления родовидовых отношений, ограничение понятий;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строить классификацию на основе дихотомического деления (на основе отрицания);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исследования;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основам ознакомительного, изучающего, усваивающего и поискового чтения;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3D2BE8" w:rsidRPr="003D2BE8" w:rsidRDefault="003D2BE8" w:rsidP="003D2BE8">
            <w:pPr>
              <w:pStyle w:val="a3"/>
              <w:numPr>
                <w:ilvl w:val="0"/>
                <w:numId w:val="21"/>
              </w:numPr>
              <w:tabs>
                <w:tab w:val="left" w:pos="43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8">
              <w:rPr>
                <w:rFonts w:ascii="Times New Roman" w:hAnsi="Times New Roman" w:cs="Times New Roman"/>
                <w:sz w:val="24"/>
                <w:szCs w:val="24"/>
              </w:rPr>
      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3D2BE8" w:rsidRPr="003D2BE8" w:rsidRDefault="003D2BE8" w:rsidP="003D2BE8">
            <w:pPr>
              <w:pStyle w:val="a3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FA" w:rsidRP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Предметные результаты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учебного курса:</w:t>
            </w:r>
          </w:p>
          <w:p w:rsidR="003D2BE8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1) в познавательной сфере:</w:t>
            </w:r>
          </w:p>
          <w:p w:rsidR="003D2BE8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• понимание ключевых проблем изученных произведений русского фольклора и фольклора других народов, древнерусской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литературы, литературы XVIII в., русских писателей XIX—XX вв., литературы народов России и зарубежной литературы;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3D2BE8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br/>
              <w:t>• владение элементарной литературоведческой терминологией при анализе литературного произведения;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2) в ценностно-ориентационной сфере: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формулирование собственного отношения к произведениям русской литературы, их оценка;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собственная интерпретация (в отдельных случаях) изученных литературных произведений;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понимание авторской позиции и свое отношение к ней;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3) в коммуникативной сфере: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восприятие на слух литературных произведений разных жанров, осмысленное чтение и адекватное восприятие;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br/>
              <w:t>4) в эстетической сфере:</w:t>
            </w:r>
          </w:p>
          <w:p w:rsidR="003D2BE8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понимание образной природы литературы как явления словесного искусства; эстетическое восприятие произведений литературы;</w:t>
            </w:r>
          </w:p>
          <w:p w:rsidR="003D2BE8" w:rsidRDefault="003D2BE8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265FA" w:rsidRPr="003265F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вкуса;</w:t>
            </w:r>
          </w:p>
          <w:p w:rsidR="003265FA" w:rsidRPr="003265FA" w:rsidRDefault="003265FA" w:rsidP="003D2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• 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художественных образов литературных произведений.</w:t>
            </w:r>
          </w:p>
        </w:tc>
      </w:tr>
    </w:tbl>
    <w:p w:rsidR="00092213" w:rsidRDefault="00092213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90EAC" w:rsidRPr="0030566E" w:rsidRDefault="00092213" w:rsidP="00190EA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190EAC"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190EAC">
        <w:rPr>
          <w:rFonts w:ascii="Times New Roman" w:hAnsi="Times New Roman" w:cs="Times New Roman"/>
          <w:b/>
          <w:sz w:val="24"/>
          <w:szCs w:val="24"/>
        </w:rPr>
        <w:t>ь</w:t>
      </w:r>
      <w:r w:rsidR="00190EAC"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190EAC"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190EAC">
        <w:rPr>
          <w:rFonts w:ascii="Times New Roman" w:hAnsi="Times New Roman" w:cs="Times New Roman"/>
          <w:sz w:val="24"/>
          <w:szCs w:val="24"/>
        </w:rPr>
        <w:t>, учитель русского языка и литературы.</w:t>
      </w:r>
    </w:p>
    <w:p w:rsidR="003255BB" w:rsidRDefault="00092213"/>
    <w:sectPr w:rsidR="003255BB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5C" w:rsidRDefault="00786E5C" w:rsidP="005E490D">
      <w:pPr>
        <w:spacing w:after="0" w:line="240" w:lineRule="auto"/>
      </w:pPr>
      <w:r>
        <w:separator/>
      </w:r>
    </w:p>
  </w:endnote>
  <w:endnote w:type="continuationSeparator" w:id="1">
    <w:p w:rsidR="00786E5C" w:rsidRDefault="00786E5C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5C" w:rsidRDefault="00786E5C" w:rsidP="005E490D">
      <w:pPr>
        <w:spacing w:after="0" w:line="240" w:lineRule="auto"/>
      </w:pPr>
      <w:r>
        <w:separator/>
      </w:r>
    </w:p>
  </w:footnote>
  <w:footnote w:type="continuationSeparator" w:id="1">
    <w:p w:rsidR="00786E5C" w:rsidRDefault="00786E5C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6"/>
  </w:num>
  <w:num w:numId="5">
    <w:abstractNumId w:val="19"/>
  </w:num>
  <w:num w:numId="6">
    <w:abstractNumId w:val="3"/>
  </w:num>
  <w:num w:numId="7">
    <w:abstractNumId w:val="6"/>
  </w:num>
  <w:num w:numId="8">
    <w:abstractNumId w:val="20"/>
  </w:num>
  <w:num w:numId="9">
    <w:abstractNumId w:val="9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529D5"/>
    <w:rsid w:val="00092213"/>
    <w:rsid w:val="00130991"/>
    <w:rsid w:val="00190EAC"/>
    <w:rsid w:val="001E465B"/>
    <w:rsid w:val="003265FA"/>
    <w:rsid w:val="00354C79"/>
    <w:rsid w:val="00376052"/>
    <w:rsid w:val="003C6B07"/>
    <w:rsid w:val="003D2BE8"/>
    <w:rsid w:val="003D7E88"/>
    <w:rsid w:val="00463289"/>
    <w:rsid w:val="00583EF2"/>
    <w:rsid w:val="005E490D"/>
    <w:rsid w:val="00612A49"/>
    <w:rsid w:val="00786E5C"/>
    <w:rsid w:val="00804BE8"/>
    <w:rsid w:val="00850FBE"/>
    <w:rsid w:val="008574BE"/>
    <w:rsid w:val="008C5675"/>
    <w:rsid w:val="008C7D4C"/>
    <w:rsid w:val="00992E0B"/>
    <w:rsid w:val="00A0298D"/>
    <w:rsid w:val="00AB2680"/>
    <w:rsid w:val="00B277DB"/>
    <w:rsid w:val="00B71715"/>
    <w:rsid w:val="00C739FF"/>
    <w:rsid w:val="00CB34FF"/>
    <w:rsid w:val="00CF416F"/>
    <w:rsid w:val="00D61065"/>
    <w:rsid w:val="00DA4160"/>
    <w:rsid w:val="00E33B4C"/>
    <w:rsid w:val="00E91244"/>
    <w:rsid w:val="00EE54D0"/>
    <w:rsid w:val="00EF470B"/>
    <w:rsid w:val="00F07D62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character" w:styleId="a8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Direktor</cp:lastModifiedBy>
  <cp:revision>18</cp:revision>
  <dcterms:created xsi:type="dcterms:W3CDTF">2013-12-11T13:00:00Z</dcterms:created>
  <dcterms:modified xsi:type="dcterms:W3CDTF">2021-09-10T08:52:00Z</dcterms:modified>
</cp:coreProperties>
</file>